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95" w:rsidRPr="003C48D6" w:rsidRDefault="00CA7ED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b/>
          <w:color w:val="003300"/>
          <w:sz w:val="28"/>
          <w:szCs w:val="28"/>
        </w:rPr>
      </w:pPr>
      <w:bookmarkStart w:id="0" w:name="_GoBack"/>
      <w:bookmarkEnd w:id="0"/>
      <w:r>
        <w:rPr>
          <w:rFonts w:ascii="AaBbCc" w:hAnsi="AaBbCc" w:cs="AaBbCc"/>
          <w:b/>
          <w:color w:val="003300"/>
          <w:sz w:val="28"/>
          <w:szCs w:val="28"/>
        </w:rPr>
        <w:t>Wissenswertes</w:t>
      </w:r>
      <w:r w:rsidR="00424F95" w:rsidRPr="003C48D6">
        <w:rPr>
          <w:rFonts w:ascii="AaBbCc" w:hAnsi="AaBbCc" w:cs="AaBbCc"/>
          <w:b/>
          <w:color w:val="003300"/>
          <w:sz w:val="28"/>
          <w:szCs w:val="28"/>
        </w:rPr>
        <w:t xml:space="preserve"> zum Wasser</w:t>
      </w:r>
    </w:p>
    <w:p w:rsidR="00424F95" w:rsidRPr="003C48D6" w:rsidRDefault="00F40ABE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noProof/>
          <w:color w:val="003300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FBD2CBC" wp14:editId="0769ED3C">
            <wp:simplePos x="0" y="0"/>
            <wp:positionH relativeFrom="margin">
              <wp:posOffset>2296795</wp:posOffset>
            </wp:positionH>
            <wp:positionV relativeFrom="margin">
              <wp:posOffset>362585</wp:posOffset>
            </wp:positionV>
            <wp:extent cx="1046480" cy="903605"/>
            <wp:effectExtent l="0" t="0" r="1270" b="0"/>
            <wp:wrapTight wrapText="bothSides">
              <wp:wrapPolygon edited="0">
                <wp:start x="0" y="0"/>
                <wp:lineTo x="0" y="20947"/>
                <wp:lineTo x="21233" y="20947"/>
                <wp:lineTo x="2123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Der Wasserkreislauf sorgt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dafür, dass wir immer</w:t>
      </w:r>
      <w:r w:rsidR="00F40ABE" w:rsidRPr="003C48D6">
        <w:rPr>
          <w:rFonts w:ascii="AaBbCc" w:hAnsi="AaBbCc" w:cs="AaBbCc"/>
          <w:noProof/>
          <w:color w:val="003300"/>
          <w:sz w:val="24"/>
          <w:szCs w:val="24"/>
          <w:lang w:eastAsia="de-CH"/>
        </w:rPr>
        <w:t xml:space="preserve"> 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genug Wasser haben.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F40ABE" w:rsidRPr="003C48D6" w:rsidRDefault="0043196C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 xml:space="preserve">                           </w:t>
      </w: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Reines Trinkwasser ist für</w:t>
      </w:r>
    </w:p>
    <w:p w:rsidR="00F40ABE" w:rsidRPr="003C48D6" w:rsidRDefault="00F40ABE" w:rsidP="00F40ABE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den Menschen</w:t>
      </w:r>
    </w:p>
    <w:p w:rsidR="00B536DC" w:rsidRPr="003C48D6" w:rsidRDefault="00424F95" w:rsidP="00F40ABE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lebensnotwendig.</w:t>
      </w:r>
    </w:p>
    <w:p w:rsidR="003C48D6" w:rsidRDefault="003C48D6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noProof/>
          <w:color w:val="00330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5B4915A" wp14:editId="6B38EE67">
            <wp:simplePos x="0" y="0"/>
            <wp:positionH relativeFrom="margin">
              <wp:posOffset>-42545</wp:posOffset>
            </wp:positionH>
            <wp:positionV relativeFrom="margin">
              <wp:posOffset>2248535</wp:posOffset>
            </wp:positionV>
            <wp:extent cx="1426210" cy="1461770"/>
            <wp:effectExtent l="0" t="0" r="2540" b="5080"/>
            <wp:wrapSquare wrapText="bothSides"/>
            <wp:docPr id="5" name="Grafik 5" descr="C:\Users\Agnes\Desktop\water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nes\Desktop\waterear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Fast drei Viertel der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Erdoberfläche ist von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Wasser bedeckt.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Meerwasser ist salzig und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daher nicht genießbar.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3300"/>
          <w:sz w:val="24"/>
          <w:szCs w:val="24"/>
        </w:rPr>
      </w:pPr>
    </w:p>
    <w:p w:rsidR="00F40ABE" w:rsidRPr="003C48D6" w:rsidRDefault="00F40ABE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noProof/>
          <w:color w:val="00330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91F22D1" wp14:editId="0A8755BD">
            <wp:simplePos x="0" y="0"/>
            <wp:positionH relativeFrom="margin">
              <wp:posOffset>1951355</wp:posOffset>
            </wp:positionH>
            <wp:positionV relativeFrom="margin">
              <wp:posOffset>4381500</wp:posOffset>
            </wp:positionV>
            <wp:extent cx="988060" cy="988060"/>
            <wp:effectExtent l="0" t="0" r="2540" b="2540"/>
            <wp:wrapTight wrapText="bothSides">
              <wp:wrapPolygon edited="0">
                <wp:start x="0" y="0"/>
                <wp:lineTo x="0" y="21239"/>
                <wp:lineTo x="21239" y="21239"/>
                <wp:lineTo x="21239" y="0"/>
                <wp:lineTo x="0" y="0"/>
              </wp:wrapPolygon>
            </wp:wrapTight>
            <wp:docPr id="2" name="Grafik 2" descr="C:\Users\Agnes\Desktop\Toilette-T-Shi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es\Desktop\Toilette-T-Shir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Auf der Toilette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verbrauchen wir pro</w:t>
      </w:r>
      <w:r w:rsidR="0043196C" w:rsidRPr="003C48D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4F95" w:rsidRPr="003C48D6" w:rsidRDefault="00424F95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Spülgang bis zu 10 Liter</w:t>
      </w:r>
    </w:p>
    <w:p w:rsidR="00424F95" w:rsidRPr="003C48D6" w:rsidRDefault="00424F95" w:rsidP="00424F95">
      <w:pPr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sauberes Trinkwasser!</w:t>
      </w:r>
    </w:p>
    <w:p w:rsidR="00424F95" w:rsidRPr="003C48D6" w:rsidRDefault="00424F95" w:rsidP="00424F95">
      <w:pPr>
        <w:rPr>
          <w:rFonts w:ascii="AaBbCc" w:hAnsi="AaBbCc" w:cs="AaBbCc"/>
          <w:color w:val="003300"/>
          <w:sz w:val="24"/>
          <w:szCs w:val="24"/>
        </w:rPr>
      </w:pPr>
    </w:p>
    <w:p w:rsidR="00F40ABE" w:rsidRPr="003C48D6" w:rsidRDefault="00F40ABE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>
        <w:rPr>
          <w:rFonts w:ascii="AaBbCc" w:hAnsi="AaBbCc" w:cs="AaBbCc"/>
          <w:noProof/>
          <w:color w:val="003300"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AE819E9" wp14:editId="0536B034">
            <wp:simplePos x="0" y="0"/>
            <wp:positionH relativeFrom="margin">
              <wp:posOffset>-108585</wp:posOffset>
            </wp:positionH>
            <wp:positionV relativeFrom="margin">
              <wp:posOffset>6128385</wp:posOffset>
            </wp:positionV>
            <wp:extent cx="1733550" cy="1886585"/>
            <wp:effectExtent l="0" t="0" r="0" b="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4" name="Grafik 4" descr="C:\Users\Agnes\Desktop\pic_uzara_wasserhaushalt_pop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nes\Desktop\pic_uzara_wasserhaushalt_popu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F95" w:rsidRPr="003C48D6">
        <w:rPr>
          <w:rFonts w:ascii="AaBbCc" w:hAnsi="AaBbCc" w:cs="AaBbCc"/>
          <w:color w:val="003300"/>
          <w:sz w:val="24"/>
          <w:szCs w:val="24"/>
        </w:rPr>
        <w:t>Der menschliche Körper</w:t>
      </w:r>
      <w:r w:rsidR="00D830F1" w:rsidRPr="00D830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besteht aus drei Viertel zu</w:t>
      </w:r>
    </w:p>
    <w:p w:rsidR="00424F95" w:rsidRPr="003C48D6" w:rsidRDefault="00DA08A2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>
        <w:rPr>
          <w:rFonts w:ascii="AaBbCc" w:hAnsi="AaBbCc" w:cs="AaBbCc"/>
          <w:color w:val="003300"/>
          <w:sz w:val="24"/>
          <w:szCs w:val="24"/>
        </w:rPr>
        <w:t xml:space="preserve">  </w:t>
      </w:r>
      <w:r w:rsidR="00424F95" w:rsidRPr="003C48D6">
        <w:rPr>
          <w:rFonts w:ascii="AaBbCc" w:hAnsi="AaBbCc" w:cs="AaBbCc"/>
          <w:color w:val="003300"/>
          <w:sz w:val="24"/>
          <w:szCs w:val="24"/>
        </w:rPr>
        <w:t>Wasser.</w:t>
      </w:r>
      <w:r w:rsidR="00D830F1" w:rsidRPr="00D830F1">
        <w:rPr>
          <w:rFonts w:ascii="AaBbCc" w:hAnsi="AaBbCc" w:cs="AaBbCc"/>
          <w:noProof/>
          <w:color w:val="003300"/>
          <w:sz w:val="24"/>
          <w:szCs w:val="24"/>
          <w:lang w:eastAsia="de-CH"/>
        </w:rPr>
        <w:t xml:space="preserve"> </w:t>
      </w:r>
    </w:p>
    <w:p w:rsidR="0043196C" w:rsidRPr="003C48D6" w:rsidRDefault="0043196C" w:rsidP="00424F95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830F1" w:rsidRDefault="00D830F1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DA08A2" w:rsidRDefault="00DA08A2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</w:p>
    <w:p w:rsidR="0043196C" w:rsidRPr="003C48D6" w:rsidRDefault="00DA08A2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noProof/>
          <w:color w:val="00330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1D71A76" wp14:editId="341ED099">
            <wp:simplePos x="0" y="0"/>
            <wp:positionH relativeFrom="margin">
              <wp:posOffset>2163445</wp:posOffset>
            </wp:positionH>
            <wp:positionV relativeFrom="margin">
              <wp:posOffset>8358505</wp:posOffset>
            </wp:positionV>
            <wp:extent cx="638810" cy="904875"/>
            <wp:effectExtent l="0" t="0" r="8890" b="9525"/>
            <wp:wrapTight wrapText="bothSides">
              <wp:wrapPolygon edited="0">
                <wp:start x="0" y="0"/>
                <wp:lineTo x="0" y="21373"/>
                <wp:lineTo x="21256" y="21373"/>
                <wp:lineTo x="21256" y="0"/>
                <wp:lineTo x="0" y="0"/>
              </wp:wrapPolygon>
            </wp:wrapTight>
            <wp:docPr id="3" name="Grafik 3" descr="C:\Users\Agnes\Desktop\14510447-wasserhahn-mit-wassertrop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es\Desktop\14510447-wasserhahn-mit-wassertropf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6C" w:rsidRPr="003C48D6">
        <w:rPr>
          <w:rFonts w:ascii="AaBbCc" w:hAnsi="AaBbCc" w:cs="AaBbCc"/>
          <w:color w:val="003300"/>
          <w:sz w:val="24"/>
          <w:szCs w:val="24"/>
        </w:rPr>
        <w:t>Ein kaputter, tropfender</w:t>
      </w:r>
      <w:r w:rsidR="00F40ABE" w:rsidRPr="003C48D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196C" w:rsidRPr="003C48D6" w:rsidRDefault="0043196C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Wasserhahn</w:t>
      </w:r>
    </w:p>
    <w:p w:rsidR="0043196C" w:rsidRPr="003C48D6" w:rsidRDefault="0043196C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verschwendet pro Tag ca.</w:t>
      </w:r>
    </w:p>
    <w:p w:rsidR="0043196C" w:rsidRPr="003C48D6" w:rsidRDefault="0043196C" w:rsidP="0043196C">
      <w:pPr>
        <w:autoSpaceDE w:val="0"/>
        <w:autoSpaceDN w:val="0"/>
        <w:adjustRightInd w:val="0"/>
        <w:spacing w:after="0" w:line="240" w:lineRule="auto"/>
        <w:rPr>
          <w:rFonts w:ascii="AaBbCc" w:hAnsi="AaBbCc" w:cs="AaBbCc"/>
          <w:color w:val="003300"/>
          <w:sz w:val="24"/>
          <w:szCs w:val="24"/>
        </w:rPr>
      </w:pPr>
      <w:r w:rsidRPr="003C48D6">
        <w:rPr>
          <w:rFonts w:ascii="AaBbCc" w:hAnsi="AaBbCc" w:cs="AaBbCc"/>
          <w:color w:val="003300"/>
          <w:sz w:val="24"/>
          <w:szCs w:val="24"/>
        </w:rPr>
        <w:t>3 Liter Wasser.</w:t>
      </w:r>
    </w:p>
    <w:sectPr w:rsidR="0043196C" w:rsidRPr="003C48D6" w:rsidSect="00424F9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BbC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95"/>
    <w:rsid w:val="000E1EB6"/>
    <w:rsid w:val="003C48D6"/>
    <w:rsid w:val="00424F95"/>
    <w:rsid w:val="0043196C"/>
    <w:rsid w:val="00937933"/>
    <w:rsid w:val="00B536DC"/>
    <w:rsid w:val="00CA7ED1"/>
    <w:rsid w:val="00D830F1"/>
    <w:rsid w:val="00DA08A2"/>
    <w:rsid w:val="00F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B7804B-4C88-448A-AC6F-BB2D1C5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EC8B-54C0-4D06-A4AF-809DC715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Esther Vollenweider</cp:lastModifiedBy>
  <cp:revision>2</cp:revision>
  <cp:lastPrinted>2014-09-22T08:59:00Z</cp:lastPrinted>
  <dcterms:created xsi:type="dcterms:W3CDTF">2014-12-23T10:25:00Z</dcterms:created>
  <dcterms:modified xsi:type="dcterms:W3CDTF">2014-12-23T10:25:00Z</dcterms:modified>
</cp:coreProperties>
</file>